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Характеристика с места работы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Подпись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Работодатель: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12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