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Исковое заявление о расторжении брака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