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 возмещении ущерба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