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в мировой суд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