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Соглашение о задатке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Плательщик: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Получатель: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