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управляющую компанию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